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D92F1" w14:textId="5881C54D" w:rsidR="007B46EE" w:rsidRDefault="00326D85" w:rsidP="00B71CF4">
      <w:pPr>
        <w:pStyle w:val="Title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FD09B50" wp14:editId="071A36B5">
            <wp:simplePos x="0" y="0"/>
            <wp:positionH relativeFrom="column">
              <wp:posOffset>-914400</wp:posOffset>
            </wp:positionH>
            <wp:positionV relativeFrom="paragraph">
              <wp:posOffset>-429577</wp:posOffset>
            </wp:positionV>
            <wp:extent cx="7547610" cy="10667978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1">
        <w:rPr>
          <w:noProof/>
        </w:rPr>
        <w:drawing>
          <wp:inline distT="0" distB="0" distL="0" distR="0" wp14:anchorId="057B0A05" wp14:editId="665E39DD">
            <wp:extent cx="5858512" cy="666750"/>
            <wp:effectExtent l="0" t="0" r="8890" b="0"/>
            <wp:docPr id="907254268" name="Picture 1" descr="Ministry of Social Development and Family, Mada Digital Access for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4268" name="Picture 1" descr="Ministry of Social Development and Family, Mada Digital Access for A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21B0" w14:textId="185B978B" w:rsidR="007B46EE" w:rsidRDefault="007B46EE" w:rsidP="007D1A34"/>
    <w:p w14:paraId="124D7E76" w14:textId="7D55D9A7" w:rsidR="007B46EE" w:rsidRPr="0018006C" w:rsidRDefault="00B2308D" w:rsidP="0018006C">
      <w:pPr>
        <w:pStyle w:val="Title"/>
      </w:pPr>
      <w:r>
        <w:t>Digital Accessibility</w:t>
      </w:r>
      <w:r w:rsidR="00473EE6">
        <w:t>:</w:t>
      </w:r>
      <w:r w:rsidR="0018006C">
        <w:t xml:space="preserve"> </w:t>
      </w:r>
      <w:r w:rsidRPr="00B2308D">
        <w:t xml:space="preserve">How to make your </w:t>
      </w:r>
      <w:r w:rsidR="007A5B2D" w:rsidRPr="007A5B2D">
        <w:t>Mobile App Accessible</w:t>
      </w:r>
      <w:r w:rsidRPr="00B2308D">
        <w:t xml:space="preserve">  </w:t>
      </w:r>
    </w:p>
    <w:p w14:paraId="539D3EAD" w14:textId="264CAFC5" w:rsidR="007B46EE" w:rsidRDefault="00751C5D" w:rsidP="007D1A34">
      <w:pPr>
        <w:sectPr w:rsidR="007B46EE" w:rsidSect="00041AB3">
          <w:pgSz w:w="11906" w:h="16838" w:code="9"/>
          <w:pgMar w:top="698" w:right="827" w:bottom="1440" w:left="1440" w:header="720" w:footer="720" w:gutter="0"/>
          <w:cols w:space="720"/>
          <w:titlePg/>
          <w:docGrid w:linePitch="360"/>
        </w:sectPr>
      </w:pPr>
      <w:r>
        <w:br/>
      </w:r>
    </w:p>
    <w:p w14:paraId="600B30B9" w14:textId="02B55A7B" w:rsidR="00C5568E" w:rsidRDefault="00D468CF" w:rsidP="001D0726">
      <w:pPr>
        <w:pStyle w:val="Heading1"/>
        <w:rPr>
          <w:rStyle w:val="Strong"/>
          <w:rFonts w:cs="Arial"/>
        </w:rPr>
      </w:pPr>
      <w:r w:rsidRPr="00D468CF">
        <w:lastRenderedPageBreak/>
        <w:t xml:space="preserve">How to </w:t>
      </w:r>
      <w:r w:rsidRPr="001D0726">
        <w:t>make</w:t>
      </w:r>
      <w:r w:rsidRPr="00D468CF">
        <w:t xml:space="preserve"> your </w:t>
      </w:r>
      <w:r w:rsidR="00072B43" w:rsidRPr="00072B43">
        <w:t>Mobile App Accessible</w:t>
      </w:r>
    </w:p>
    <w:p w14:paraId="3022EC97" w14:textId="77777777" w:rsidR="00D468CF" w:rsidRPr="00D468CF" w:rsidRDefault="00D468CF" w:rsidP="00D468CF"/>
    <w:p w14:paraId="36A36C62" w14:textId="01E77C37" w:rsidR="00EA0C35" w:rsidRPr="00C5568E" w:rsidRDefault="00471EE5" w:rsidP="00D926D7">
      <w:pPr>
        <w:pStyle w:val="ListParagraph"/>
        <w:numPr>
          <w:ilvl w:val="0"/>
          <w:numId w:val="5"/>
        </w:numPr>
        <w:spacing w:line="360" w:lineRule="auto"/>
        <w:ind w:left="450"/>
        <w:rPr>
          <w:b/>
          <w:bCs/>
        </w:rPr>
      </w:pPr>
      <w:r>
        <w:rPr>
          <w:b/>
          <w:bCs/>
        </w:rPr>
        <w:t>M</w:t>
      </w:r>
      <w:r w:rsidR="00072B43" w:rsidRPr="00072B43">
        <w:rPr>
          <w:b/>
          <w:bCs/>
        </w:rPr>
        <w:t xml:space="preserve">obile app user interface must be operable with </w:t>
      </w:r>
      <w:r>
        <w:rPr>
          <w:b/>
          <w:bCs/>
        </w:rPr>
        <w:t>G</w:t>
      </w:r>
      <w:r w:rsidR="00072B43" w:rsidRPr="00072B43">
        <w:rPr>
          <w:b/>
          <w:bCs/>
        </w:rPr>
        <w:t xml:space="preserve">esture and </w:t>
      </w:r>
      <w:r>
        <w:rPr>
          <w:b/>
          <w:bCs/>
        </w:rPr>
        <w:t>K</w:t>
      </w:r>
      <w:r w:rsidR="00072B43" w:rsidRPr="00072B43">
        <w:rPr>
          <w:b/>
          <w:bCs/>
        </w:rPr>
        <w:t>eyboard</w:t>
      </w:r>
    </w:p>
    <w:p w14:paraId="228D7286" w14:textId="77777777" w:rsidR="00072B43" w:rsidRDefault="00072B43" w:rsidP="00072B43">
      <w:pPr>
        <w:pStyle w:val="ListParagraph"/>
        <w:numPr>
          <w:ilvl w:val="0"/>
          <w:numId w:val="17"/>
        </w:numPr>
        <w:ind w:left="900" w:hanging="450"/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App menus and sub menus</w:t>
      </w:r>
    </w:p>
    <w:p w14:paraId="69C2A8DF" w14:textId="77777777" w:rsidR="00072B43" w:rsidRDefault="00072B43" w:rsidP="00072B43">
      <w:pPr>
        <w:pStyle w:val="ListParagraph"/>
        <w:numPr>
          <w:ilvl w:val="0"/>
          <w:numId w:val="17"/>
        </w:numPr>
        <w:ind w:left="900" w:hanging="450"/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Form fields and media player controls</w:t>
      </w:r>
    </w:p>
    <w:p w14:paraId="7890D43E" w14:textId="77777777" w:rsidR="00072B43" w:rsidRDefault="00072B43" w:rsidP="00072B43">
      <w:pPr>
        <w:pStyle w:val="ListParagraph"/>
        <w:numPr>
          <w:ilvl w:val="0"/>
          <w:numId w:val="17"/>
        </w:numPr>
        <w:ind w:left="900" w:hanging="450"/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Static and Dynamic content</w:t>
      </w:r>
    </w:p>
    <w:p w14:paraId="1FE23DCD" w14:textId="77777777" w:rsidR="00072B43" w:rsidRDefault="00072B43" w:rsidP="00072B43">
      <w:pPr>
        <w:pStyle w:val="ListParagraph"/>
        <w:numPr>
          <w:ilvl w:val="0"/>
          <w:numId w:val="17"/>
        </w:numPr>
        <w:ind w:left="900" w:hanging="450"/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Never use actions that are dependent on sight; example drag / drop or sliders</w:t>
      </w:r>
    </w:p>
    <w:p w14:paraId="4D63BD61" w14:textId="2DAFC71B" w:rsidR="00EA0C35" w:rsidRPr="00072B43" w:rsidRDefault="00471EE5" w:rsidP="00072B43">
      <w:pPr>
        <w:pStyle w:val="ListParagraph"/>
        <w:numPr>
          <w:ilvl w:val="0"/>
          <w:numId w:val="17"/>
        </w:numPr>
        <w:ind w:left="900" w:hanging="450"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All content must be focusable and </w:t>
      </w:r>
      <w:r w:rsidR="00072B43" w:rsidRPr="00072B43">
        <w:rPr>
          <w:rStyle w:val="Strong"/>
          <w:rFonts w:cs="Arial"/>
          <w:b w:val="0"/>
          <w:bCs w:val="0"/>
          <w:color w:val="000000" w:themeColor="text1"/>
        </w:rPr>
        <w:t>Focus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Ring</w:t>
      </w:r>
      <w:r w:rsidR="00072B43" w:rsidRPr="00072B43">
        <w:rPr>
          <w:rStyle w:val="Strong"/>
          <w:rFonts w:cs="Arial"/>
          <w:b w:val="0"/>
          <w:bCs w:val="0"/>
          <w:color w:val="000000" w:themeColor="text1"/>
        </w:rPr>
        <w:t xml:space="preserve"> on all content must be visible, never disrupted and operate in a predicable way</w:t>
      </w:r>
      <w:r w:rsidR="00096DF8" w:rsidRPr="00072B43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F97BA6B" w14:textId="77777777" w:rsidR="00C5568E" w:rsidRPr="00C5568E" w:rsidRDefault="00C5568E" w:rsidP="00C5568E">
      <w:pPr>
        <w:pStyle w:val="ListParagraph"/>
        <w:ind w:left="900"/>
        <w:rPr>
          <w:rStyle w:val="Strong"/>
          <w:rFonts w:cs="Arial"/>
          <w:b w:val="0"/>
          <w:bCs w:val="0"/>
          <w:color w:val="000000" w:themeColor="text1"/>
        </w:rPr>
      </w:pPr>
    </w:p>
    <w:p w14:paraId="66A1EED8" w14:textId="3E99AA3B" w:rsidR="00D468CF" w:rsidRDefault="00072B43" w:rsidP="00072B43">
      <w:pPr>
        <w:pStyle w:val="ListParagraph"/>
        <w:numPr>
          <w:ilvl w:val="0"/>
          <w:numId w:val="5"/>
        </w:numPr>
        <w:spacing w:line="360" w:lineRule="auto"/>
        <w:ind w:left="450"/>
        <w:rPr>
          <w:rStyle w:val="Strong"/>
          <w:rFonts w:cs="Arial"/>
          <w:color w:val="000000" w:themeColor="text1"/>
        </w:rPr>
      </w:pPr>
      <w:r w:rsidRPr="00072B43">
        <w:rPr>
          <w:rFonts w:cs="Arial"/>
          <w:b/>
          <w:bCs/>
          <w:color w:val="000000" w:themeColor="text1"/>
        </w:rPr>
        <w:t>All content and user interfaces must operate in a consistent logical sequence</w:t>
      </w:r>
    </w:p>
    <w:p w14:paraId="23F00634" w14:textId="07125137" w:rsidR="00072B43" w:rsidRPr="00072B43" w:rsidRDefault="00072B43" w:rsidP="00072B43">
      <w:pPr>
        <w:pStyle w:val="ListParagraph"/>
        <w:numPr>
          <w:ilvl w:val="0"/>
          <w:numId w:val="14"/>
        </w:numPr>
        <w:tabs>
          <w:tab w:val="left" w:pos="900"/>
        </w:tabs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 xml:space="preserve">Consistent logical tab / </w:t>
      </w:r>
      <w:r w:rsidR="00560F7B">
        <w:rPr>
          <w:rStyle w:val="Strong"/>
          <w:rFonts w:cs="Arial"/>
          <w:b w:val="0"/>
          <w:bCs w:val="0"/>
          <w:color w:val="000000" w:themeColor="text1"/>
        </w:rPr>
        <w:t xml:space="preserve">gesture </w:t>
      </w:r>
      <w:r w:rsidRPr="00072B43">
        <w:rPr>
          <w:rStyle w:val="Strong"/>
          <w:rFonts w:cs="Arial"/>
          <w:b w:val="0"/>
          <w:bCs w:val="0"/>
          <w:color w:val="000000" w:themeColor="text1"/>
        </w:rPr>
        <w:t>reading orders</w:t>
      </w:r>
    </w:p>
    <w:p w14:paraId="6B70C540" w14:textId="67B6C14F" w:rsidR="00EA0C35" w:rsidRPr="00D468CF" w:rsidRDefault="00560F7B" w:rsidP="00072B43">
      <w:pPr>
        <w:pStyle w:val="ListParagraph"/>
        <w:numPr>
          <w:ilvl w:val="0"/>
          <w:numId w:val="14"/>
        </w:numPr>
        <w:tabs>
          <w:tab w:val="left" w:pos="900"/>
        </w:tabs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As an example, all</w:t>
      </w:r>
      <w:r w:rsidR="00072B43" w:rsidRPr="00072B43">
        <w:rPr>
          <w:rStyle w:val="Strong"/>
          <w:rFonts w:cs="Arial"/>
          <w:b w:val="0"/>
          <w:bCs w:val="0"/>
          <w:color w:val="000000" w:themeColor="text1"/>
        </w:rPr>
        <w:t xml:space="preserve"> Form </w:t>
      </w:r>
      <w:r>
        <w:rPr>
          <w:rStyle w:val="Strong"/>
          <w:rFonts w:cs="Arial"/>
          <w:b w:val="0"/>
          <w:bCs w:val="0"/>
          <w:color w:val="000000" w:themeColor="text1"/>
        </w:rPr>
        <w:t>F</w:t>
      </w:r>
      <w:r w:rsidR="00072B43" w:rsidRPr="00072B43">
        <w:rPr>
          <w:rStyle w:val="Strong"/>
          <w:rFonts w:cs="Arial"/>
          <w:b w:val="0"/>
          <w:bCs w:val="0"/>
          <w:color w:val="000000" w:themeColor="text1"/>
        </w:rPr>
        <w:t xml:space="preserve">ields and </w:t>
      </w:r>
      <w:r>
        <w:rPr>
          <w:rStyle w:val="Strong"/>
          <w:rFonts w:cs="Arial"/>
          <w:b w:val="0"/>
          <w:bCs w:val="0"/>
          <w:color w:val="000000" w:themeColor="text1"/>
        </w:rPr>
        <w:t>M</w:t>
      </w:r>
      <w:r w:rsidR="00072B43" w:rsidRPr="00072B43">
        <w:rPr>
          <w:rStyle w:val="Strong"/>
          <w:rFonts w:cs="Arial"/>
          <w:b w:val="0"/>
          <w:bCs w:val="0"/>
          <w:color w:val="000000" w:themeColor="text1"/>
        </w:rPr>
        <w:t>enus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must be usable by Gesture</w:t>
      </w:r>
      <w:r w:rsidR="00096DF8" w:rsidRPr="00D468CF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6341772" w14:textId="1B410837" w:rsidR="00096DF8" w:rsidRPr="00BE35CB" w:rsidRDefault="00072B43" w:rsidP="00BE35CB">
      <w:pPr>
        <w:pStyle w:val="ListParagraph"/>
        <w:numPr>
          <w:ilvl w:val="0"/>
          <w:numId w:val="5"/>
        </w:numPr>
        <w:spacing w:line="240" w:lineRule="auto"/>
        <w:rPr>
          <w:rStyle w:val="Strong"/>
          <w:rFonts w:cs="Arial"/>
          <w:color w:val="000000" w:themeColor="text1"/>
        </w:rPr>
      </w:pPr>
      <w:r w:rsidRPr="00BE35CB">
        <w:rPr>
          <w:rStyle w:val="Strong"/>
          <w:rFonts w:cs="Arial"/>
          <w:color w:val="000000" w:themeColor="text1"/>
        </w:rPr>
        <w:t>All non-text element and content must have a text equivalent</w:t>
      </w:r>
    </w:p>
    <w:p w14:paraId="7D53B22F" w14:textId="5F898845" w:rsidR="00072B43" w:rsidRPr="00072B43" w:rsidRDefault="00072B43" w:rsidP="00072B43">
      <w:pPr>
        <w:pStyle w:val="ListParagraph"/>
        <w:numPr>
          <w:ilvl w:val="0"/>
          <w:numId w:val="7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Meaningful and Functional graphics must have associations to meaningful text descriptions</w:t>
      </w:r>
    </w:p>
    <w:p w14:paraId="0EE7ADDD" w14:textId="68D7C5AD" w:rsidR="00072B43" w:rsidRPr="00072B43" w:rsidRDefault="00072B43" w:rsidP="00072B43">
      <w:pPr>
        <w:pStyle w:val="ListParagraph"/>
        <w:numPr>
          <w:ilvl w:val="0"/>
          <w:numId w:val="7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Audio content must have caption or link to text transcript</w:t>
      </w:r>
    </w:p>
    <w:p w14:paraId="341230E0" w14:textId="5322851C" w:rsidR="00EA0C35" w:rsidRPr="00BE1ECA" w:rsidRDefault="00072B43" w:rsidP="00072B43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Videos require Caption and Audio / Text description</w:t>
      </w:r>
      <w:r w:rsidR="00BE1ECA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67DC876" w14:textId="72103A78" w:rsidR="00D926D7" w:rsidRPr="00BE35CB" w:rsidRDefault="00072B43" w:rsidP="00BE35CB">
      <w:pPr>
        <w:pStyle w:val="ListParagraph"/>
        <w:numPr>
          <w:ilvl w:val="0"/>
          <w:numId w:val="5"/>
        </w:numPr>
        <w:spacing w:line="240" w:lineRule="auto"/>
        <w:rPr>
          <w:rStyle w:val="Strong"/>
          <w:rFonts w:cs="Arial"/>
          <w:color w:val="000000" w:themeColor="text1"/>
        </w:rPr>
      </w:pPr>
      <w:r w:rsidRPr="00BE35CB">
        <w:rPr>
          <w:rStyle w:val="Strong"/>
          <w:rFonts w:cs="Arial"/>
          <w:color w:val="000000" w:themeColor="text1"/>
        </w:rPr>
        <w:t>App layout, navigation, content and function must be consistent</w:t>
      </w:r>
    </w:p>
    <w:p w14:paraId="540F576F" w14:textId="681C2C32" w:rsidR="00072B43" w:rsidRPr="00072B43" w:rsidRDefault="00072B43" w:rsidP="00072B43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App menus visual layout and presentation must be consistent</w:t>
      </w:r>
    </w:p>
    <w:p w14:paraId="27B36B9F" w14:textId="5AE3D96E" w:rsidR="00D926D7" w:rsidRPr="00072B43" w:rsidRDefault="00072B43" w:rsidP="00072B43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Form field layout and placement must be consistent</w:t>
      </w:r>
      <w:r w:rsidR="00B71CF4" w:rsidRPr="00072B43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39303611" w14:textId="023569D1" w:rsidR="00EA0C35" w:rsidRPr="00BE35CB" w:rsidRDefault="00072B43" w:rsidP="00BE35CB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BE35CB">
        <w:rPr>
          <w:rStyle w:val="Strong"/>
          <w:rFonts w:cs="Arial"/>
          <w:color w:val="000000" w:themeColor="text1"/>
        </w:rPr>
        <w:t>App document structure is used appropriately</w:t>
      </w:r>
    </w:p>
    <w:p w14:paraId="7479F404" w14:textId="69A765D5" w:rsidR="00072B43" w:rsidRPr="00072B43" w:rsidRDefault="00072B43" w:rsidP="00072B43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Each screen has a proper Title</w:t>
      </w:r>
    </w:p>
    <w:p w14:paraId="0593465A" w14:textId="067BDE2A" w:rsidR="00072B43" w:rsidRPr="00072B43" w:rsidRDefault="00072B43" w:rsidP="00072B43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Heading elements are used appropriately</w:t>
      </w:r>
    </w:p>
    <w:p w14:paraId="7DFE98C6" w14:textId="6DF63CF5" w:rsidR="00072B43" w:rsidRPr="00072B43" w:rsidRDefault="00072B43" w:rsidP="00072B43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List elements are used for actual lists</w:t>
      </w:r>
    </w:p>
    <w:p w14:paraId="2B37D8F8" w14:textId="429EB209" w:rsidR="00072B43" w:rsidRPr="00072B43" w:rsidRDefault="00072B43" w:rsidP="00072B43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 xml:space="preserve">Paragraph element is used appropriately </w:t>
      </w:r>
    </w:p>
    <w:p w14:paraId="73C1E845" w14:textId="2949270A" w:rsidR="00EA0C35" w:rsidRPr="007042FA" w:rsidRDefault="00072B43" w:rsidP="00072B43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Table structure is used only for tabular data; table header and caption</w:t>
      </w:r>
      <w:r w:rsidR="00560F7B">
        <w:rPr>
          <w:rStyle w:val="Strong"/>
          <w:rFonts w:cs="Arial"/>
          <w:b w:val="0"/>
          <w:bCs w:val="0"/>
          <w:color w:val="000000" w:themeColor="text1"/>
        </w:rPr>
        <w:t xml:space="preserve"> attributes are used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C1F9326" w14:textId="77777777" w:rsidR="00B71CF4" w:rsidRDefault="00B71CF4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br w:type="page"/>
      </w:r>
    </w:p>
    <w:p w14:paraId="66D6966A" w14:textId="59661910" w:rsidR="00053F1F" w:rsidRPr="00BE35CB" w:rsidRDefault="001C039C" w:rsidP="00BE35CB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BE35CB">
        <w:rPr>
          <w:rStyle w:val="Strong"/>
          <w:rFonts w:cs="Arial"/>
          <w:color w:val="000000" w:themeColor="text1"/>
        </w:rPr>
        <w:lastRenderedPageBreak/>
        <w:t>Keep the Design and Layout Simple</w:t>
      </w:r>
      <w:r w:rsidR="00053F1F" w:rsidRPr="00BE35CB">
        <w:rPr>
          <w:rStyle w:val="Strong"/>
          <w:rFonts w:cs="Arial"/>
          <w:color w:val="000000" w:themeColor="text1"/>
        </w:rPr>
        <w:t xml:space="preserve"> </w:t>
      </w:r>
    </w:p>
    <w:p w14:paraId="75AA6DDE" w14:textId="01660366" w:rsidR="001C039C" w:rsidRPr="001C039C" w:rsidRDefault="001C039C" w:rsidP="001C039C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C039C">
        <w:rPr>
          <w:rStyle w:val="Strong"/>
          <w:rFonts w:cs="Arial"/>
          <w:b w:val="0"/>
          <w:bCs w:val="0"/>
          <w:color w:val="000000" w:themeColor="text1"/>
        </w:rPr>
        <w:t xml:space="preserve">Minimize content to display in </w:t>
      </w:r>
      <w:r w:rsidR="000A40B1">
        <w:rPr>
          <w:rStyle w:val="Strong"/>
          <w:rFonts w:cs="Arial"/>
          <w:b w:val="0"/>
          <w:bCs w:val="0"/>
          <w:color w:val="000000" w:themeColor="text1"/>
        </w:rPr>
        <w:t>minimal</w:t>
      </w:r>
      <w:r w:rsidRPr="001C039C">
        <w:rPr>
          <w:rStyle w:val="Strong"/>
          <w:rFonts w:cs="Arial"/>
          <w:b w:val="0"/>
          <w:bCs w:val="0"/>
          <w:color w:val="000000" w:themeColor="text1"/>
        </w:rPr>
        <w:t xml:space="preserve"> Screen </w:t>
      </w:r>
      <w:r w:rsidR="000A40B1">
        <w:rPr>
          <w:rStyle w:val="Strong"/>
          <w:rFonts w:cs="Arial"/>
          <w:b w:val="0"/>
          <w:bCs w:val="0"/>
          <w:color w:val="000000" w:themeColor="text1"/>
        </w:rPr>
        <w:t>size; 5 to 6 inches</w:t>
      </w:r>
    </w:p>
    <w:p w14:paraId="2645C1FB" w14:textId="5A62292A" w:rsidR="001C039C" w:rsidRPr="001C039C" w:rsidRDefault="001C039C" w:rsidP="001C039C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C039C">
        <w:rPr>
          <w:rStyle w:val="Strong"/>
          <w:rFonts w:cs="Arial"/>
          <w:b w:val="0"/>
          <w:bCs w:val="0"/>
          <w:color w:val="000000" w:themeColor="text1"/>
        </w:rPr>
        <w:t>Minimize use of images, text loads much quicker</w:t>
      </w:r>
    </w:p>
    <w:p w14:paraId="4F476DD7" w14:textId="77777777" w:rsidR="000A40B1" w:rsidRDefault="001C039C" w:rsidP="001C039C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C039C">
        <w:rPr>
          <w:rStyle w:val="Strong"/>
          <w:rFonts w:cs="Arial"/>
          <w:b w:val="0"/>
          <w:bCs w:val="0"/>
          <w:color w:val="000000" w:themeColor="text1"/>
        </w:rPr>
        <w:t>Left align all content and fully utilize space</w:t>
      </w:r>
    </w:p>
    <w:p w14:paraId="4E4452BC" w14:textId="67A58774" w:rsidR="00EA0C35" w:rsidRPr="00522586" w:rsidRDefault="000A40B1" w:rsidP="001C039C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Button and text links minimum touch area size should be 48 x 48 pixels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E26C858" w14:textId="41AFFE74" w:rsidR="00EA0C35" w:rsidRPr="00BE35CB" w:rsidRDefault="007D6AFE" w:rsidP="00BE35CB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BE35CB">
        <w:rPr>
          <w:rStyle w:val="Strong"/>
          <w:rFonts w:cs="Arial"/>
          <w:color w:val="000000" w:themeColor="text1"/>
        </w:rPr>
        <w:t>S</w:t>
      </w:r>
      <w:r w:rsidR="00DC4519" w:rsidRPr="00BE35CB">
        <w:rPr>
          <w:rStyle w:val="Strong"/>
          <w:rFonts w:cs="Arial"/>
          <w:color w:val="000000" w:themeColor="text1"/>
        </w:rPr>
        <w:t xml:space="preserve">calable </w:t>
      </w:r>
      <w:r w:rsidRPr="00BE35CB">
        <w:rPr>
          <w:rStyle w:val="Strong"/>
          <w:rFonts w:cs="Arial"/>
          <w:color w:val="000000" w:themeColor="text1"/>
        </w:rPr>
        <w:t xml:space="preserve">and Minimum Text </w:t>
      </w:r>
      <w:r w:rsidR="00DC4519" w:rsidRPr="00BE35CB">
        <w:rPr>
          <w:rStyle w:val="Strong"/>
          <w:rFonts w:cs="Arial"/>
          <w:color w:val="000000" w:themeColor="text1"/>
        </w:rPr>
        <w:t>siz</w:t>
      </w:r>
      <w:r w:rsidRPr="00BE35CB">
        <w:rPr>
          <w:rStyle w:val="Strong"/>
          <w:rFonts w:cs="Arial"/>
          <w:color w:val="000000" w:themeColor="text1"/>
        </w:rPr>
        <w:t>e</w:t>
      </w:r>
    </w:p>
    <w:p w14:paraId="1D2CAC49" w14:textId="0A83880D" w:rsidR="00DC4519" w:rsidRPr="00DC4519" w:rsidRDefault="00DC4519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DC4519">
        <w:rPr>
          <w:rStyle w:val="Strong"/>
          <w:rFonts w:cs="Arial"/>
          <w:b w:val="0"/>
          <w:bCs w:val="0"/>
          <w:color w:val="000000" w:themeColor="text1"/>
        </w:rPr>
        <w:t>Text size should scale using percentages</w:t>
      </w:r>
      <w:r w:rsidR="007D6AFE">
        <w:rPr>
          <w:rStyle w:val="Strong"/>
          <w:rFonts w:cs="Arial"/>
          <w:b w:val="0"/>
          <w:bCs w:val="0"/>
          <w:color w:val="000000" w:themeColor="text1"/>
        </w:rPr>
        <w:t>, relative sizing</w:t>
      </w:r>
    </w:p>
    <w:p w14:paraId="20DDE94A" w14:textId="65B12CCD" w:rsidR="007D6AFE" w:rsidRDefault="007D6AFE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Minimum test size: </w:t>
      </w:r>
      <w:r w:rsidRPr="007D6AFE">
        <w:rPr>
          <w:rStyle w:val="Strong"/>
          <w:rFonts w:cs="Arial"/>
          <w:b w:val="0"/>
          <w:bCs w:val="0"/>
          <w:color w:val="000000" w:themeColor="text1"/>
        </w:rPr>
        <w:t xml:space="preserve">Font size on </w:t>
      </w:r>
      <w:proofErr w:type="gramStart"/>
      <w:r w:rsidRPr="007D6AFE">
        <w:rPr>
          <w:rStyle w:val="Strong"/>
          <w:rFonts w:cs="Arial"/>
          <w:b w:val="0"/>
          <w:bCs w:val="0"/>
          <w:color w:val="000000" w:themeColor="text1"/>
        </w:rPr>
        <w:t>5-6 inch</w:t>
      </w:r>
      <w:proofErr w:type="gramEnd"/>
      <w:r w:rsidRPr="007D6AFE">
        <w:rPr>
          <w:rStyle w:val="Strong"/>
          <w:rFonts w:cs="Arial"/>
          <w:b w:val="0"/>
          <w:bCs w:val="0"/>
          <w:color w:val="000000" w:themeColor="text1"/>
        </w:rPr>
        <w:t xml:space="preserve"> screen should be 4.8 mm in height</w:t>
      </w:r>
    </w:p>
    <w:p w14:paraId="69630F32" w14:textId="20B92468" w:rsidR="00EA0C35" w:rsidRPr="003C0200" w:rsidRDefault="007D6AFE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Use San Serif fonts like Arial, Tahoma, Verdana for Arabic and English text</w:t>
      </w:r>
      <w:r w:rsidR="003C0200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4C79ED6E" w14:textId="433FB09A" w:rsidR="006711D2" w:rsidRPr="00BE35CB" w:rsidRDefault="006711D2" w:rsidP="00BE35CB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BE35CB">
        <w:rPr>
          <w:rStyle w:val="Strong"/>
          <w:rFonts w:cs="Arial"/>
          <w:color w:val="000000" w:themeColor="text1"/>
        </w:rPr>
        <w:t xml:space="preserve">Foreground (Text) Color should be used with High Color contrast and not </w:t>
      </w:r>
      <w:r w:rsidRPr="00BE35CB">
        <w:rPr>
          <w:rStyle w:val="Strong"/>
          <w:rFonts w:cs="Arial"/>
          <w:color w:val="000000" w:themeColor="text1"/>
        </w:rPr>
        <w:br/>
        <w:t xml:space="preserve">     used alone to convey a meaning, prompt an action or response</w:t>
      </w:r>
    </w:p>
    <w:p w14:paraId="7C9684E7" w14:textId="77777777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 u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sing color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alone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to convey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meaning, Example; Avoid using </w:t>
      </w:r>
      <w:proofErr w:type="gramStart"/>
      <w:r w:rsidRPr="001B6BAD">
        <w:rPr>
          <w:rStyle w:val="Strong"/>
          <w:rFonts w:cs="Arial"/>
          <w:b w:val="0"/>
          <w:bCs w:val="0"/>
          <w:color w:val="000000" w:themeColor="text1"/>
        </w:rPr>
        <w:t>Red</w:t>
      </w:r>
      <w:proofErr w:type="gramEnd"/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color alone to convey a error message</w:t>
      </w:r>
    </w:p>
    <w:p w14:paraId="357579FF" w14:textId="77777777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text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should be 4.5:1</w:t>
      </w:r>
    </w:p>
    <w:p w14:paraId="76D5EAA6" w14:textId="66248F1B" w:rsidR="006711D2" w:rsidRPr="000E169A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graphic elements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should be </w:t>
      </w:r>
      <w:r>
        <w:rPr>
          <w:rStyle w:val="Strong"/>
          <w:rFonts w:cs="Arial"/>
          <w:b w:val="0"/>
          <w:bCs w:val="0"/>
          <w:color w:val="000000" w:themeColor="text1"/>
        </w:rPr>
        <w:t>3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:1</w:t>
      </w:r>
    </w:p>
    <w:p w14:paraId="4F0BB98D" w14:textId="0797D94B" w:rsidR="00EA0C35" w:rsidRPr="00EA0C35" w:rsidRDefault="00EA0C35" w:rsidP="006711D2">
      <w:pPr>
        <w:rPr>
          <w:rStyle w:val="Strong"/>
          <w:rFonts w:cs="Arial"/>
          <w:color w:val="000000" w:themeColor="text1"/>
        </w:rPr>
      </w:pPr>
    </w:p>
    <w:p w14:paraId="0FDA486B" w14:textId="34FF39F5" w:rsidR="00EA0C35" w:rsidRPr="00BE35CB" w:rsidRDefault="001235E3" w:rsidP="00BE35CB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BE35CB">
        <w:rPr>
          <w:rStyle w:val="Strong"/>
          <w:rFonts w:cs="Arial"/>
          <w:color w:val="000000" w:themeColor="text1"/>
        </w:rPr>
        <w:t>Form controls must be labeled properly with usable layout</w:t>
      </w:r>
    </w:p>
    <w:p w14:paraId="5DA99930" w14:textId="5E6C63C2" w:rsidR="001235E3" w:rsidRPr="001235E3" w:rsidRDefault="001235E3" w:rsidP="001235E3">
      <w:pPr>
        <w:pStyle w:val="ListParagraph"/>
        <w:numPr>
          <w:ilvl w:val="0"/>
          <w:numId w:val="12"/>
        </w:numPr>
        <w:rPr>
          <w:rFonts w:cs="Arial"/>
          <w:color w:val="000000" w:themeColor="text1"/>
        </w:rPr>
      </w:pPr>
      <w:r w:rsidRPr="001235E3">
        <w:rPr>
          <w:rFonts w:cs="Arial"/>
          <w:color w:val="000000" w:themeColor="text1"/>
        </w:rPr>
        <w:t xml:space="preserve">Visual layout of labels and form controls must be tight </w:t>
      </w:r>
      <w:r w:rsidR="007A3FAB">
        <w:rPr>
          <w:rFonts w:cs="Arial"/>
          <w:color w:val="000000" w:themeColor="text1"/>
        </w:rPr>
        <w:t>with minimal space</w:t>
      </w:r>
    </w:p>
    <w:p w14:paraId="73DE09C3" w14:textId="14332B13" w:rsidR="001B6BAD" w:rsidRDefault="001235E3" w:rsidP="001235E3">
      <w:pPr>
        <w:pStyle w:val="ListParagraph"/>
        <w:numPr>
          <w:ilvl w:val="0"/>
          <w:numId w:val="12"/>
        </w:numPr>
        <w:rPr>
          <w:rFonts w:cs="Arial"/>
          <w:color w:val="000000" w:themeColor="text1"/>
        </w:rPr>
      </w:pPr>
      <w:r w:rsidRPr="001235E3">
        <w:rPr>
          <w:rFonts w:cs="Arial"/>
          <w:color w:val="000000" w:themeColor="text1"/>
        </w:rPr>
        <w:t>Use label elements to associate text labels with form controls</w:t>
      </w:r>
    </w:p>
    <w:p w14:paraId="38ABDF2A" w14:textId="0AB9703F" w:rsidR="007A3FAB" w:rsidRDefault="007A3FAB" w:rsidP="001235E3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Fonts w:cs="Arial"/>
          <w:color w:val="000000" w:themeColor="text1"/>
        </w:rPr>
        <w:t>Ensure usability with Gesture and Screen Reader</w:t>
      </w:r>
    </w:p>
    <w:p w14:paraId="4EFD66AF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6A592468" w14:textId="4017012A" w:rsidR="00EA0C35" w:rsidRPr="00AD3BFB" w:rsidRDefault="00AD3BFB" w:rsidP="00AD3BFB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 xml:space="preserve"> </w:t>
      </w:r>
      <w:r w:rsidR="005C5F85" w:rsidRPr="00AD3BFB">
        <w:rPr>
          <w:rStyle w:val="Strong"/>
          <w:rFonts w:cs="Arial"/>
          <w:color w:val="000000" w:themeColor="text1"/>
        </w:rPr>
        <w:t xml:space="preserve">Mobile App content and functions must be understandable </w:t>
      </w:r>
      <w:r w:rsidR="007A3FAB" w:rsidRPr="00AD3BFB">
        <w:rPr>
          <w:rStyle w:val="Strong"/>
          <w:rFonts w:cs="Arial"/>
          <w:color w:val="000000" w:themeColor="text1"/>
        </w:rPr>
        <w:t>by</w:t>
      </w:r>
      <w:r w:rsidR="005C5F85" w:rsidRPr="00AD3BFB">
        <w:rPr>
          <w:rStyle w:val="Strong"/>
          <w:rFonts w:cs="Arial"/>
          <w:color w:val="000000" w:themeColor="text1"/>
        </w:rPr>
        <w:t xml:space="preserve"> everyone</w:t>
      </w:r>
    </w:p>
    <w:p w14:paraId="38318D70" w14:textId="672E6826" w:rsidR="005C5F85" w:rsidRPr="005C5F85" w:rsidRDefault="005C5F85" w:rsidP="005C5F85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>Use simple language in the App for people with language barriers and cognitive disabilities</w:t>
      </w:r>
    </w:p>
    <w:p w14:paraId="600BD3BB" w14:textId="0F509ED6" w:rsidR="005C5F85" w:rsidRPr="005C5F85" w:rsidRDefault="005C5F85" w:rsidP="005C5F85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>Use descriptive link phrases that describe link destination; avoiding using</w:t>
      </w:r>
      <w:r w:rsidR="007A3FAB">
        <w:rPr>
          <w:rStyle w:val="Strong"/>
          <w:rFonts w:cs="Arial"/>
          <w:b w:val="0"/>
          <w:bCs w:val="0"/>
          <w:color w:val="000000" w:themeColor="text1"/>
        </w:rPr>
        <w:t xml:space="preserve"> Only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 link phrases like; “Click Here”, “More” and “Learn More”</w:t>
      </w:r>
    </w:p>
    <w:p w14:paraId="6F26DD50" w14:textId="1C23B2FA" w:rsidR="000E169A" w:rsidRPr="00264A80" w:rsidRDefault="005C5F85" w:rsidP="00264A80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>Programmatically identify different languages or change of languages in the App</w:t>
      </w:r>
      <w:r w:rsidR="007A3FAB">
        <w:rPr>
          <w:rStyle w:val="Strong"/>
          <w:rFonts w:cs="Arial"/>
          <w:b w:val="0"/>
          <w:bCs w:val="0"/>
          <w:color w:val="000000" w:themeColor="text1"/>
        </w:rPr>
        <w:t xml:space="preserve"> to maximize compatibility with screen readers and multi languages</w:t>
      </w:r>
    </w:p>
    <w:p w14:paraId="726B909D" w14:textId="576F97FE" w:rsidR="000C7FFB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References</w:t>
      </w:r>
      <w:r w:rsidR="000C7FFB">
        <w:rPr>
          <w:rStyle w:val="Strong"/>
          <w:rFonts w:cs="Arial"/>
          <w:color w:val="000000" w:themeColor="text1"/>
        </w:rPr>
        <w:t>:</w:t>
      </w:r>
      <w:r w:rsidRPr="00EA0C35">
        <w:rPr>
          <w:rStyle w:val="Strong"/>
          <w:rFonts w:cs="Arial"/>
          <w:color w:val="000000" w:themeColor="text1"/>
        </w:rPr>
        <w:t xml:space="preserve"> </w:t>
      </w:r>
    </w:p>
    <w:p w14:paraId="2AEEC2DE" w14:textId="2A31C24B" w:rsidR="00BE35CB" w:rsidRDefault="00EA0C35" w:rsidP="00EA0C35">
      <w:pPr>
        <w:rPr>
          <w:rStyle w:val="Strong"/>
          <w:rFonts w:cs="Arial"/>
          <w:b w:val="0"/>
          <w:bCs w:val="0"/>
          <w:color w:val="000000" w:themeColor="text1"/>
        </w:rPr>
      </w:pPr>
      <w:r w:rsidRPr="00D05E03">
        <w:rPr>
          <w:rStyle w:val="Strong"/>
          <w:rFonts w:cs="Arial"/>
          <w:b w:val="0"/>
          <w:bCs w:val="0"/>
          <w:color w:val="000000" w:themeColor="text1"/>
        </w:rPr>
        <w:t>Follow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and use the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D05E03">
        <w:rPr>
          <w:rStyle w:val="Strong"/>
          <w:rFonts w:cs="Arial"/>
          <w:color w:val="000000" w:themeColor="text1"/>
        </w:rPr>
        <w:t>WCAG 2.</w:t>
      </w:r>
      <w:r w:rsidR="000C7FFB" w:rsidRPr="00D05E03">
        <w:rPr>
          <w:rStyle w:val="Strong"/>
          <w:rFonts w:cs="Arial"/>
          <w:color w:val="000000" w:themeColor="text1"/>
        </w:rPr>
        <w:t>2</w:t>
      </w:r>
      <w:r w:rsidRPr="00D05E03">
        <w:rPr>
          <w:rStyle w:val="Strong"/>
          <w:rFonts w:cs="Arial"/>
          <w:color w:val="000000" w:themeColor="text1"/>
        </w:rPr>
        <w:t xml:space="preserve"> guidelines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to ensure your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B65AAA">
        <w:rPr>
          <w:rStyle w:val="Strong"/>
          <w:rFonts w:cs="Arial"/>
          <w:b w:val="0"/>
          <w:bCs w:val="0"/>
          <w:color w:val="000000" w:themeColor="text1"/>
        </w:rPr>
        <w:t>Mobile App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proofErr w:type="gramStart"/>
      <w:r w:rsidR="00B65AAA">
        <w:rPr>
          <w:rStyle w:val="Strong"/>
          <w:rFonts w:cs="Arial"/>
          <w:b w:val="0"/>
          <w:bCs w:val="0"/>
          <w:color w:val="000000" w:themeColor="text1"/>
        </w:rPr>
        <w:t>is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 accessible</w:t>
      </w:r>
      <w:proofErr w:type="gramEnd"/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to people with disabilities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>.</w:t>
      </w:r>
    </w:p>
    <w:p w14:paraId="51F78BEA" w14:textId="77777777" w:rsidR="00BE35CB" w:rsidRDefault="00BE35CB">
      <w:p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br w:type="page"/>
      </w:r>
    </w:p>
    <w:p w14:paraId="4380405B" w14:textId="77777777" w:rsidR="00EA0C35" w:rsidRPr="00D05E03" w:rsidRDefault="00EA0C35" w:rsidP="00EA0C35">
      <w:pPr>
        <w:rPr>
          <w:rStyle w:val="Strong"/>
          <w:rFonts w:cs="Arial"/>
          <w:b w:val="0"/>
          <w:bCs w:val="0"/>
          <w:color w:val="000000" w:themeColor="text1"/>
        </w:rPr>
      </w:pPr>
    </w:p>
    <w:p w14:paraId="2FC0E460" w14:textId="7C8B0456" w:rsidR="00684CF1" w:rsidRDefault="00326D85" w:rsidP="005213C7">
      <w:r>
        <w:rPr>
          <w:noProof/>
        </w:rPr>
        <w:drawing>
          <wp:anchor distT="0" distB="0" distL="114300" distR="114300" simplePos="0" relativeHeight="251662336" behindDoc="1" locked="0" layoutInCell="1" allowOverlap="1" wp14:anchorId="070B7CDE" wp14:editId="263F496B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3054" cy="1069016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4" cy="106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32C" w14:textId="4898022E" w:rsidR="00684CF1" w:rsidRDefault="00E213D2" w:rsidP="00B50E20">
      <w:pPr>
        <w:ind w:left="-540"/>
      </w:pPr>
      <w:r w:rsidRPr="00E213D2">
        <w:rPr>
          <w:noProof/>
        </w:rPr>
        <w:drawing>
          <wp:inline distT="0" distB="0" distL="0" distR="0" wp14:anchorId="1761A2C2" wp14:editId="369AA359">
            <wp:extent cx="6343650" cy="410446"/>
            <wp:effectExtent l="0" t="0" r="0" b="8890"/>
            <wp:docPr id="1263004819" name="Picture 1" descr="Mada Center on Social Media; Instagram, Facebook, Linked In, X, You Tube. Visit website; www.mada.org.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04819" name="Picture 1" descr="Mada Center on Social Media; Instagram, Facebook, Linked In, X, You Tube. Visit website; www.mada.org.q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529" cy="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CF1" w:rsidSect="00041AB3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A9194" w14:textId="77777777" w:rsidR="00FF5CAE" w:rsidRDefault="00FF5CAE" w:rsidP="00B5577F">
      <w:pPr>
        <w:spacing w:after="0" w:line="240" w:lineRule="auto"/>
      </w:pPr>
      <w:r>
        <w:separator/>
      </w:r>
    </w:p>
  </w:endnote>
  <w:endnote w:type="continuationSeparator" w:id="0">
    <w:p w14:paraId="04EE3801" w14:textId="77777777" w:rsidR="00FF5CAE" w:rsidRDefault="00FF5CAE" w:rsidP="00B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F0CA" w14:textId="77777777" w:rsidR="00094A97" w:rsidRDefault="0009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D4A12" w14:textId="77777777" w:rsidR="00FF5CAE" w:rsidRDefault="00FF5CAE" w:rsidP="00B5577F">
      <w:pPr>
        <w:spacing w:after="0" w:line="240" w:lineRule="auto"/>
      </w:pPr>
      <w:r>
        <w:separator/>
      </w:r>
    </w:p>
  </w:footnote>
  <w:footnote w:type="continuationSeparator" w:id="0">
    <w:p w14:paraId="1BB08D08" w14:textId="77777777" w:rsidR="00FF5CAE" w:rsidRDefault="00FF5CAE" w:rsidP="00B5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AA06" w14:textId="085DDD47" w:rsidR="00B5577F" w:rsidRDefault="00B557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D21"/>
    <w:multiLevelType w:val="hybridMultilevel"/>
    <w:tmpl w:val="6DAAA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32AA"/>
    <w:multiLevelType w:val="hybridMultilevel"/>
    <w:tmpl w:val="C4A2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57F38"/>
    <w:multiLevelType w:val="hybridMultilevel"/>
    <w:tmpl w:val="D240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F20A5"/>
    <w:multiLevelType w:val="hybridMultilevel"/>
    <w:tmpl w:val="43C6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A2D91"/>
    <w:multiLevelType w:val="hybridMultilevel"/>
    <w:tmpl w:val="A82C36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41EF3D6D"/>
    <w:multiLevelType w:val="hybridMultilevel"/>
    <w:tmpl w:val="7814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B5596"/>
    <w:multiLevelType w:val="hybridMultilevel"/>
    <w:tmpl w:val="59B8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72FE5"/>
    <w:multiLevelType w:val="hybridMultilevel"/>
    <w:tmpl w:val="3B0C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E23F0"/>
    <w:multiLevelType w:val="hybridMultilevel"/>
    <w:tmpl w:val="37D088F4"/>
    <w:lvl w:ilvl="0" w:tplc="F2123BCA"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73BAE"/>
    <w:multiLevelType w:val="hybridMultilevel"/>
    <w:tmpl w:val="946A2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F7DEF"/>
    <w:multiLevelType w:val="hybridMultilevel"/>
    <w:tmpl w:val="752ED6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731EF5"/>
    <w:multiLevelType w:val="hybridMultilevel"/>
    <w:tmpl w:val="A1DAB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6F6A0B6D"/>
    <w:multiLevelType w:val="hybridMultilevel"/>
    <w:tmpl w:val="1ED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E00C7"/>
    <w:multiLevelType w:val="hybridMultilevel"/>
    <w:tmpl w:val="1644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B5F55"/>
    <w:multiLevelType w:val="hybridMultilevel"/>
    <w:tmpl w:val="3B92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354BA"/>
    <w:multiLevelType w:val="hybridMultilevel"/>
    <w:tmpl w:val="607A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FC4608"/>
    <w:multiLevelType w:val="hybridMultilevel"/>
    <w:tmpl w:val="E1609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6724">
    <w:abstractNumId w:val="15"/>
  </w:num>
  <w:num w:numId="2" w16cid:durableId="1989045216">
    <w:abstractNumId w:val="7"/>
  </w:num>
  <w:num w:numId="3" w16cid:durableId="270362482">
    <w:abstractNumId w:val="5"/>
  </w:num>
  <w:num w:numId="4" w16cid:durableId="830416132">
    <w:abstractNumId w:val="6"/>
  </w:num>
  <w:num w:numId="5" w16cid:durableId="1513179589">
    <w:abstractNumId w:val="10"/>
  </w:num>
  <w:num w:numId="6" w16cid:durableId="112989794">
    <w:abstractNumId w:val="11"/>
  </w:num>
  <w:num w:numId="7" w16cid:durableId="846289236">
    <w:abstractNumId w:val="4"/>
  </w:num>
  <w:num w:numId="8" w16cid:durableId="2007324675">
    <w:abstractNumId w:val="3"/>
  </w:num>
  <w:num w:numId="9" w16cid:durableId="120196330">
    <w:abstractNumId w:val="1"/>
  </w:num>
  <w:num w:numId="10" w16cid:durableId="1934973270">
    <w:abstractNumId w:val="0"/>
  </w:num>
  <w:num w:numId="11" w16cid:durableId="738748068">
    <w:abstractNumId w:val="13"/>
  </w:num>
  <w:num w:numId="12" w16cid:durableId="1826700110">
    <w:abstractNumId w:val="12"/>
  </w:num>
  <w:num w:numId="13" w16cid:durableId="1073313753">
    <w:abstractNumId w:val="2"/>
  </w:num>
  <w:num w:numId="14" w16cid:durableId="1641419903">
    <w:abstractNumId w:val="16"/>
  </w:num>
  <w:num w:numId="15" w16cid:durableId="623736452">
    <w:abstractNumId w:val="14"/>
  </w:num>
  <w:num w:numId="16" w16cid:durableId="295645585">
    <w:abstractNumId w:val="9"/>
  </w:num>
  <w:num w:numId="17" w16cid:durableId="12609869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xMDMwNjMyMzewMDFU0lEKTi0uzszPAykwrAUAlbyVUywAAAA="/>
  </w:docVars>
  <w:rsids>
    <w:rsidRoot w:val="00B5577F"/>
    <w:rsid w:val="00001411"/>
    <w:rsid w:val="00003125"/>
    <w:rsid w:val="00011B04"/>
    <w:rsid w:val="00041AB3"/>
    <w:rsid w:val="00053F1F"/>
    <w:rsid w:val="000659D1"/>
    <w:rsid w:val="00072B43"/>
    <w:rsid w:val="00094A97"/>
    <w:rsid w:val="00096DF8"/>
    <w:rsid w:val="000A40B1"/>
    <w:rsid w:val="000B0C90"/>
    <w:rsid w:val="000C7FFB"/>
    <w:rsid w:val="000E105E"/>
    <w:rsid w:val="000E169A"/>
    <w:rsid w:val="001235E3"/>
    <w:rsid w:val="00152F53"/>
    <w:rsid w:val="00153F12"/>
    <w:rsid w:val="00174956"/>
    <w:rsid w:val="0018006C"/>
    <w:rsid w:val="00191A87"/>
    <w:rsid w:val="00193E20"/>
    <w:rsid w:val="001B6BAD"/>
    <w:rsid w:val="001C039C"/>
    <w:rsid w:val="001C3A41"/>
    <w:rsid w:val="001D0726"/>
    <w:rsid w:val="00202CDA"/>
    <w:rsid w:val="0024036F"/>
    <w:rsid w:val="00244B04"/>
    <w:rsid w:val="00253322"/>
    <w:rsid w:val="002571EC"/>
    <w:rsid w:val="00264A80"/>
    <w:rsid w:val="00271E43"/>
    <w:rsid w:val="00296485"/>
    <w:rsid w:val="00297D55"/>
    <w:rsid w:val="002A0964"/>
    <w:rsid w:val="002A5565"/>
    <w:rsid w:val="002C1AA8"/>
    <w:rsid w:val="003033F9"/>
    <w:rsid w:val="00326D85"/>
    <w:rsid w:val="00337FFE"/>
    <w:rsid w:val="0034231D"/>
    <w:rsid w:val="00367EA0"/>
    <w:rsid w:val="00373FED"/>
    <w:rsid w:val="003758AB"/>
    <w:rsid w:val="003816E5"/>
    <w:rsid w:val="003A3A54"/>
    <w:rsid w:val="003C0200"/>
    <w:rsid w:val="003C5E07"/>
    <w:rsid w:val="003C6165"/>
    <w:rsid w:val="003D56D7"/>
    <w:rsid w:val="003F1F1B"/>
    <w:rsid w:val="003F2E19"/>
    <w:rsid w:val="003F48F9"/>
    <w:rsid w:val="0040479C"/>
    <w:rsid w:val="004567D9"/>
    <w:rsid w:val="00471EE5"/>
    <w:rsid w:val="00473EE6"/>
    <w:rsid w:val="004B4C6E"/>
    <w:rsid w:val="004C3AB2"/>
    <w:rsid w:val="004E50A2"/>
    <w:rsid w:val="00501E89"/>
    <w:rsid w:val="0050795D"/>
    <w:rsid w:val="005213C7"/>
    <w:rsid w:val="0052189E"/>
    <w:rsid w:val="00522586"/>
    <w:rsid w:val="00560F7B"/>
    <w:rsid w:val="00561394"/>
    <w:rsid w:val="00575ABE"/>
    <w:rsid w:val="00594499"/>
    <w:rsid w:val="005B2DA3"/>
    <w:rsid w:val="005C5F85"/>
    <w:rsid w:val="005C7ECE"/>
    <w:rsid w:val="005E3A64"/>
    <w:rsid w:val="00653793"/>
    <w:rsid w:val="00655136"/>
    <w:rsid w:val="006711D2"/>
    <w:rsid w:val="00684CF1"/>
    <w:rsid w:val="006A4BFB"/>
    <w:rsid w:val="006C2F26"/>
    <w:rsid w:val="007042FA"/>
    <w:rsid w:val="00724E52"/>
    <w:rsid w:val="00751C5D"/>
    <w:rsid w:val="00752A30"/>
    <w:rsid w:val="00777562"/>
    <w:rsid w:val="0078103E"/>
    <w:rsid w:val="00792B45"/>
    <w:rsid w:val="00796CD7"/>
    <w:rsid w:val="007A3FAB"/>
    <w:rsid w:val="007A5B2D"/>
    <w:rsid w:val="007B46EE"/>
    <w:rsid w:val="007C55AA"/>
    <w:rsid w:val="007D1A34"/>
    <w:rsid w:val="007D61AF"/>
    <w:rsid w:val="007D6AFE"/>
    <w:rsid w:val="00810C0B"/>
    <w:rsid w:val="0081148F"/>
    <w:rsid w:val="008223C1"/>
    <w:rsid w:val="0082561F"/>
    <w:rsid w:val="00845A7B"/>
    <w:rsid w:val="00894D06"/>
    <w:rsid w:val="008B7F36"/>
    <w:rsid w:val="008D013C"/>
    <w:rsid w:val="008D2F5D"/>
    <w:rsid w:val="008D66B0"/>
    <w:rsid w:val="008E5155"/>
    <w:rsid w:val="008E68F4"/>
    <w:rsid w:val="008F1B52"/>
    <w:rsid w:val="008F1BDB"/>
    <w:rsid w:val="008F27AA"/>
    <w:rsid w:val="00965317"/>
    <w:rsid w:val="009669DF"/>
    <w:rsid w:val="009673BB"/>
    <w:rsid w:val="00987192"/>
    <w:rsid w:val="0098785A"/>
    <w:rsid w:val="009A03D1"/>
    <w:rsid w:val="009C4FD3"/>
    <w:rsid w:val="009D5945"/>
    <w:rsid w:val="00A22979"/>
    <w:rsid w:val="00A47740"/>
    <w:rsid w:val="00A51EE2"/>
    <w:rsid w:val="00A569C0"/>
    <w:rsid w:val="00A654B3"/>
    <w:rsid w:val="00A90E70"/>
    <w:rsid w:val="00A966A0"/>
    <w:rsid w:val="00AD2FCB"/>
    <w:rsid w:val="00AD3BFB"/>
    <w:rsid w:val="00AE3E30"/>
    <w:rsid w:val="00B2308D"/>
    <w:rsid w:val="00B26E13"/>
    <w:rsid w:val="00B406C3"/>
    <w:rsid w:val="00B50E20"/>
    <w:rsid w:val="00B51A82"/>
    <w:rsid w:val="00B5577F"/>
    <w:rsid w:val="00B65AAA"/>
    <w:rsid w:val="00B6611B"/>
    <w:rsid w:val="00B71CF4"/>
    <w:rsid w:val="00B93AAD"/>
    <w:rsid w:val="00BA4B0C"/>
    <w:rsid w:val="00BD4169"/>
    <w:rsid w:val="00BE1ECA"/>
    <w:rsid w:val="00BE35CB"/>
    <w:rsid w:val="00BF7B38"/>
    <w:rsid w:val="00C046A6"/>
    <w:rsid w:val="00C1045F"/>
    <w:rsid w:val="00C5568E"/>
    <w:rsid w:val="00D05E03"/>
    <w:rsid w:val="00D223B9"/>
    <w:rsid w:val="00D27E18"/>
    <w:rsid w:val="00D468CF"/>
    <w:rsid w:val="00D703BF"/>
    <w:rsid w:val="00D74EA1"/>
    <w:rsid w:val="00D926D7"/>
    <w:rsid w:val="00D97000"/>
    <w:rsid w:val="00DB5A86"/>
    <w:rsid w:val="00DC4519"/>
    <w:rsid w:val="00DE0E32"/>
    <w:rsid w:val="00E213D2"/>
    <w:rsid w:val="00E26947"/>
    <w:rsid w:val="00E4263E"/>
    <w:rsid w:val="00E518D8"/>
    <w:rsid w:val="00E60B07"/>
    <w:rsid w:val="00E9096A"/>
    <w:rsid w:val="00EA0C35"/>
    <w:rsid w:val="00EB14FB"/>
    <w:rsid w:val="00EB6437"/>
    <w:rsid w:val="00EC7D31"/>
    <w:rsid w:val="00EF0964"/>
    <w:rsid w:val="00F04019"/>
    <w:rsid w:val="00F06841"/>
    <w:rsid w:val="00F32B07"/>
    <w:rsid w:val="00F4141B"/>
    <w:rsid w:val="00F56D9E"/>
    <w:rsid w:val="00F80908"/>
    <w:rsid w:val="00FB33D7"/>
    <w:rsid w:val="00FE29B6"/>
    <w:rsid w:val="00FF2C01"/>
    <w:rsid w:val="00FF4BE2"/>
    <w:rsid w:val="00FF5CAE"/>
    <w:rsid w:val="6176B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20A5D"/>
  <w15:chartTrackingRefBased/>
  <w15:docId w15:val="{E6E53EAB-A378-472E-84DE-E041450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E"/>
    <w:rPr>
      <w:rFonts w:ascii="Arial" w:hAnsi="Arial"/>
      <w:sz w:val="24"/>
    </w:rPr>
  </w:style>
  <w:style w:type="paragraph" w:styleId="Heading1">
    <w:name w:val="heading 1"/>
    <w:basedOn w:val="Heading2"/>
    <w:next w:val="Normal"/>
    <w:link w:val="Heading1Char"/>
    <w:qFormat/>
    <w:rsid w:val="001D0726"/>
    <w:pPr>
      <w:ind w:left="540" w:hanging="540"/>
      <w:outlineLvl w:val="0"/>
    </w:pPr>
    <w:rPr>
      <w:color w:val="365F91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793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13C"/>
    <w:pPr>
      <w:keepNext/>
      <w:keepLines/>
      <w:spacing w:before="40" w:after="0"/>
      <w:outlineLvl w:val="2"/>
    </w:pPr>
    <w:rPr>
      <w:rFonts w:asciiTheme="minorBidi" w:eastAsiaTheme="majorEastAsia" w:hAnsiTheme="minorBidi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7F"/>
  </w:style>
  <w:style w:type="paragraph" w:styleId="Footer">
    <w:name w:val="footer"/>
    <w:basedOn w:val="Normal"/>
    <w:link w:val="Foot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7F"/>
  </w:style>
  <w:style w:type="paragraph" w:styleId="BalloonText">
    <w:name w:val="Balloon Text"/>
    <w:basedOn w:val="Normal"/>
    <w:link w:val="BalloonTextChar"/>
    <w:uiPriority w:val="99"/>
    <w:semiHidden/>
    <w:unhideWhenUsed/>
    <w:rsid w:val="00191A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8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1D0726"/>
    <w:rPr>
      <w:rFonts w:ascii="Arial" w:eastAsiaTheme="majorEastAsia" w:hAnsi="Arial" w:cstheme="majorBidi"/>
      <w:b/>
      <w:color w:val="365F91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379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styleId="Strong">
    <w:name w:val="Strong"/>
    <w:uiPriority w:val="22"/>
    <w:qFormat/>
    <w:rsid w:val="0065379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53793"/>
    <w:pPr>
      <w:spacing w:after="0" w:line="240" w:lineRule="auto"/>
    </w:pPr>
    <w:rPr>
      <w:rFonts w:ascii="Verdana" w:eastAsia="Calibri" w:hAnsi="Verdana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793"/>
    <w:rPr>
      <w:rFonts w:ascii="Verdana" w:eastAsia="Calibri" w:hAnsi="Verdana" w:cs="Times New Roman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53793"/>
    <w:pPr>
      <w:spacing w:before="240" w:after="0" w:line="259" w:lineRule="auto"/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3793"/>
    <w:pPr>
      <w:spacing w:after="100" w:line="240" w:lineRule="auto"/>
    </w:pPr>
    <w:rPr>
      <w:rFonts w:eastAsia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793"/>
    <w:pPr>
      <w:spacing w:after="100" w:line="240" w:lineRule="auto"/>
      <w:ind w:left="24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013C"/>
    <w:rPr>
      <w:rFonts w:asciiTheme="minorBidi" w:eastAsiaTheme="majorEastAsia" w:hAnsiTheme="minorBidi" w:cstheme="majorBidi"/>
      <w:b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A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71CF4"/>
    <w:pPr>
      <w:spacing w:after="0" w:line="240" w:lineRule="auto"/>
      <w:contextualSpacing/>
    </w:pPr>
    <w:rPr>
      <w:rFonts w:eastAsiaTheme="majorEastAsia" w:cstheme="majorBidi"/>
      <w:b/>
      <w:color w:val="006666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CF4"/>
    <w:rPr>
      <w:rFonts w:ascii="Arial" w:eastAsiaTheme="majorEastAsia" w:hAnsi="Arial" w:cstheme="majorBidi"/>
      <w:b/>
      <w:color w:val="006666"/>
      <w:spacing w:val="-10"/>
      <w:kern w:val="28"/>
      <w:sz w:val="5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8252AAA6FBD45860F3DF4C2B8F41D" ma:contentTypeVersion="8" ma:contentTypeDescription="Create a new document." ma:contentTypeScope="" ma:versionID="399898bdff1fa127e5275f20b618cfe5">
  <xsd:schema xmlns:xsd="http://www.w3.org/2001/XMLSchema" xmlns:xs="http://www.w3.org/2001/XMLSchema" xmlns:p="http://schemas.microsoft.com/office/2006/metadata/properties" xmlns:ns2="4f75969a-70ff-466e-a9b1-64371e472eb0" xmlns:ns3="4eda006c-c2ab-4a03-a9fc-99c7fb1bca7f" targetNamespace="http://schemas.microsoft.com/office/2006/metadata/properties" ma:root="true" ma:fieldsID="8e93fcbc94f8bf997fb14c6c828dcb2e" ns2:_="" ns3:_="">
    <xsd:import namespace="4f75969a-70ff-466e-a9b1-64371e472eb0"/>
    <xsd:import namespace="4eda006c-c2ab-4a03-a9fc-99c7fb1bc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5969a-70ff-466e-a9b1-64371e472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006c-c2ab-4a03-a9fc-99c7fb1bc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9A3D8D-B390-40AD-B068-CBE10E69F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5969a-70ff-466e-a9b1-64371e472eb0"/>
    <ds:schemaRef ds:uri="4eda006c-c2ab-4a03-a9fc-99c7fb1bc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3DF7A4-B33D-4602-BF5A-B4834346F8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055031-F4C5-45C4-825F-A5A75D691209}">
  <ds:schemaRefs>
    <ds:schemaRef ds:uri="http://schemas.microsoft.com/office/2006/metadata/properties"/>
    <ds:schemaRef ds:uri="http://purl.org/dc/dcmitype/"/>
    <ds:schemaRef ds:uri="4f75969a-70ff-466e-a9b1-64371e472eb0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4eda006c-c2ab-4a03-a9fc-99c7fb1bca7f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84B71279-F827-F14B-BAFC-DF5774056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4258</TotalTime>
  <Pages>4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Mobile App Accessible</dc:title>
  <dc:subject/>
  <dc:creator>mpark@mada.org.qa</dc:creator>
  <cp:keywords/>
  <dc:description/>
  <cp:lastModifiedBy>Maryam Yousuf Al-Jabir</cp:lastModifiedBy>
  <cp:revision>33</cp:revision>
  <dcterms:created xsi:type="dcterms:W3CDTF">2024-08-28T05:13:00Z</dcterms:created>
  <dcterms:modified xsi:type="dcterms:W3CDTF">2024-12-08T08:19:00Z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0x010100F988252AAA6FBD45860F3DF4C2B8F41D</vt:lpwstr>
  </property>
</Properties>
</file>